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D1" w:rsidRDefault="003500D1" w:rsidP="00C02B15">
      <w:pPr>
        <w:spacing w:after="0"/>
        <w:jc w:val="center"/>
        <w:rPr>
          <w:b/>
        </w:rPr>
      </w:pPr>
    </w:p>
    <w:p w:rsidR="003500D1" w:rsidRDefault="003500D1" w:rsidP="00C02B15">
      <w:pPr>
        <w:spacing w:after="0"/>
        <w:jc w:val="center"/>
        <w:rPr>
          <w:b/>
        </w:rPr>
      </w:pPr>
      <w:r w:rsidRPr="003500D1">
        <w:rPr>
          <w:b/>
          <w:noProof/>
        </w:rPr>
        <w:drawing>
          <wp:inline distT="0" distB="0" distL="0" distR="0">
            <wp:extent cx="1518920" cy="1367790"/>
            <wp:effectExtent l="19050" t="0" r="5080" b="0"/>
            <wp:docPr id="1" name="Picture 0" descr="fcc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ccs.bmp"/>
                    <pic:cNvPicPr>
                      <a:picLocks noChangeAspect="1" noChangeArrowheads="1"/>
                    </pic:cNvPicPr>
                  </pic:nvPicPr>
                  <pic:blipFill>
                    <a:blip r:embed="rId7" cstate="print"/>
                    <a:srcRect/>
                    <a:stretch>
                      <a:fillRect/>
                    </a:stretch>
                  </pic:blipFill>
                  <pic:spPr bwMode="auto">
                    <a:xfrm>
                      <a:off x="0" y="0"/>
                      <a:ext cx="1518920" cy="1367790"/>
                    </a:xfrm>
                    <a:prstGeom prst="rect">
                      <a:avLst/>
                    </a:prstGeom>
                    <a:noFill/>
                    <a:ln w="9525">
                      <a:noFill/>
                      <a:miter lim="800000"/>
                      <a:headEnd/>
                      <a:tailEnd/>
                    </a:ln>
                  </pic:spPr>
                </pic:pic>
              </a:graphicData>
            </a:graphic>
          </wp:inline>
        </w:drawing>
      </w:r>
    </w:p>
    <w:p w:rsidR="003500D1" w:rsidRDefault="003500D1" w:rsidP="00C02B15">
      <w:pPr>
        <w:spacing w:after="0"/>
        <w:jc w:val="center"/>
        <w:rPr>
          <w:b/>
        </w:rPr>
      </w:pPr>
    </w:p>
    <w:p w:rsidR="003500D1" w:rsidRDefault="003500D1" w:rsidP="00C02B15">
      <w:pPr>
        <w:spacing w:after="0"/>
        <w:jc w:val="center"/>
        <w:rPr>
          <w:b/>
          <w:sz w:val="48"/>
          <w:szCs w:val="48"/>
        </w:rPr>
      </w:pPr>
      <w:r>
        <w:rPr>
          <w:b/>
          <w:sz w:val="48"/>
          <w:szCs w:val="48"/>
        </w:rPr>
        <w:t>Family Community Christian School</w:t>
      </w:r>
    </w:p>
    <w:p w:rsidR="007C05D2" w:rsidRDefault="007C05D2" w:rsidP="00C02B15">
      <w:pPr>
        <w:spacing w:after="0"/>
        <w:jc w:val="center"/>
        <w:rPr>
          <w:b/>
          <w:sz w:val="48"/>
          <w:szCs w:val="48"/>
        </w:rPr>
      </w:pPr>
      <w:r>
        <w:rPr>
          <w:b/>
          <w:sz w:val="48"/>
          <w:szCs w:val="48"/>
        </w:rPr>
        <w:t>Wellness Policy</w:t>
      </w:r>
    </w:p>
    <w:p w:rsidR="003500D1" w:rsidRPr="003500D1" w:rsidRDefault="003500D1" w:rsidP="00C02B15">
      <w:pPr>
        <w:spacing w:after="0"/>
        <w:jc w:val="center"/>
        <w:rPr>
          <w:b/>
          <w:sz w:val="48"/>
          <w:szCs w:val="48"/>
        </w:rPr>
      </w:pPr>
      <w:r>
        <w:rPr>
          <w:b/>
          <w:sz w:val="48"/>
          <w:szCs w:val="48"/>
        </w:rPr>
        <w:t>2019-2020</w:t>
      </w:r>
    </w:p>
    <w:p w:rsidR="003500D1" w:rsidRDefault="003500D1" w:rsidP="00C02B15">
      <w:pPr>
        <w:spacing w:after="0"/>
        <w:jc w:val="center"/>
        <w:rPr>
          <w:b/>
        </w:rPr>
      </w:pPr>
    </w:p>
    <w:p w:rsidR="003500D1" w:rsidRDefault="003500D1" w:rsidP="00C02B15">
      <w:pPr>
        <w:spacing w:after="0"/>
        <w:jc w:val="center"/>
        <w:rPr>
          <w:b/>
        </w:rPr>
      </w:pPr>
    </w:p>
    <w:p w:rsidR="003500D1" w:rsidRDefault="003500D1" w:rsidP="00C02B15">
      <w:pPr>
        <w:spacing w:after="0"/>
        <w:jc w:val="center"/>
        <w:rPr>
          <w:b/>
        </w:rPr>
      </w:pPr>
    </w:p>
    <w:p w:rsidR="003500D1" w:rsidRDefault="003500D1" w:rsidP="00C02B15">
      <w:pPr>
        <w:spacing w:after="0"/>
        <w:jc w:val="center"/>
        <w:rPr>
          <w:b/>
        </w:rPr>
      </w:pPr>
    </w:p>
    <w:p w:rsidR="003500D1" w:rsidRDefault="003500D1" w:rsidP="00C02B15">
      <w:pPr>
        <w:spacing w:after="0"/>
        <w:jc w:val="center"/>
        <w:rPr>
          <w:b/>
        </w:rPr>
      </w:pPr>
    </w:p>
    <w:p w:rsidR="003500D1" w:rsidRDefault="003500D1" w:rsidP="00C02B15">
      <w:pPr>
        <w:spacing w:after="0"/>
        <w:jc w:val="center"/>
        <w:rPr>
          <w:b/>
        </w:rPr>
      </w:pPr>
    </w:p>
    <w:p w:rsidR="003500D1" w:rsidRDefault="003500D1" w:rsidP="00C02B15">
      <w:pPr>
        <w:spacing w:after="0"/>
        <w:jc w:val="center"/>
        <w:rPr>
          <w:b/>
        </w:rPr>
      </w:pPr>
    </w:p>
    <w:p w:rsidR="003500D1" w:rsidRDefault="003500D1" w:rsidP="00C02B15">
      <w:pPr>
        <w:spacing w:after="0"/>
        <w:jc w:val="center"/>
        <w:rPr>
          <w:b/>
        </w:rPr>
      </w:pPr>
    </w:p>
    <w:p w:rsidR="003500D1" w:rsidRDefault="003500D1" w:rsidP="00C02B15">
      <w:pPr>
        <w:spacing w:after="0"/>
        <w:jc w:val="center"/>
        <w:rPr>
          <w:b/>
        </w:rPr>
      </w:pPr>
    </w:p>
    <w:p w:rsidR="003500D1" w:rsidRDefault="003500D1" w:rsidP="00C02B15">
      <w:pPr>
        <w:spacing w:after="0"/>
        <w:jc w:val="center"/>
        <w:rPr>
          <w:b/>
        </w:rPr>
      </w:pPr>
    </w:p>
    <w:p w:rsidR="003500D1" w:rsidRDefault="003500D1" w:rsidP="00C02B15">
      <w:pPr>
        <w:spacing w:after="0"/>
        <w:jc w:val="center"/>
        <w:rPr>
          <w:b/>
        </w:rPr>
      </w:pPr>
    </w:p>
    <w:p w:rsidR="003500D1" w:rsidRDefault="003500D1" w:rsidP="00C02B15">
      <w:pPr>
        <w:spacing w:after="0"/>
        <w:jc w:val="center"/>
        <w:rPr>
          <w:b/>
        </w:rPr>
      </w:pPr>
    </w:p>
    <w:p w:rsidR="003500D1" w:rsidRDefault="003500D1" w:rsidP="00C02B15">
      <w:pPr>
        <w:spacing w:after="0"/>
        <w:jc w:val="center"/>
        <w:rPr>
          <w:b/>
        </w:rPr>
      </w:pPr>
    </w:p>
    <w:p w:rsidR="003500D1" w:rsidRDefault="003500D1" w:rsidP="00C02B15">
      <w:pPr>
        <w:spacing w:after="0"/>
        <w:jc w:val="center"/>
        <w:rPr>
          <w:b/>
        </w:rPr>
      </w:pPr>
    </w:p>
    <w:p w:rsidR="003500D1" w:rsidRDefault="003500D1" w:rsidP="00C02B15">
      <w:pPr>
        <w:spacing w:after="0"/>
        <w:jc w:val="center"/>
        <w:rPr>
          <w:b/>
        </w:rPr>
      </w:pPr>
    </w:p>
    <w:p w:rsidR="003500D1" w:rsidRDefault="003500D1" w:rsidP="00C02B15">
      <w:pPr>
        <w:spacing w:after="0"/>
        <w:jc w:val="center"/>
        <w:rPr>
          <w:b/>
        </w:rPr>
      </w:pPr>
    </w:p>
    <w:p w:rsidR="003500D1" w:rsidRDefault="003500D1" w:rsidP="00C02B15">
      <w:pPr>
        <w:spacing w:after="0"/>
        <w:jc w:val="center"/>
        <w:rPr>
          <w:b/>
        </w:rPr>
      </w:pPr>
    </w:p>
    <w:p w:rsidR="003500D1" w:rsidRDefault="003500D1" w:rsidP="00C02B15">
      <w:pPr>
        <w:spacing w:after="0"/>
        <w:jc w:val="center"/>
        <w:rPr>
          <w:b/>
        </w:rPr>
      </w:pPr>
    </w:p>
    <w:p w:rsidR="003500D1" w:rsidRDefault="003500D1" w:rsidP="00C02B15">
      <w:pPr>
        <w:spacing w:after="0"/>
        <w:jc w:val="center"/>
        <w:rPr>
          <w:b/>
        </w:rPr>
      </w:pPr>
    </w:p>
    <w:p w:rsidR="003500D1" w:rsidRDefault="003500D1" w:rsidP="00C02B15">
      <w:pPr>
        <w:spacing w:after="0"/>
        <w:jc w:val="center"/>
        <w:rPr>
          <w:b/>
        </w:rPr>
      </w:pPr>
    </w:p>
    <w:p w:rsidR="003500D1" w:rsidRDefault="003500D1" w:rsidP="00C02B15">
      <w:pPr>
        <w:spacing w:after="0"/>
        <w:jc w:val="center"/>
        <w:rPr>
          <w:b/>
        </w:rPr>
      </w:pPr>
    </w:p>
    <w:p w:rsidR="003500D1" w:rsidRDefault="003500D1" w:rsidP="00C02B15">
      <w:pPr>
        <w:spacing w:after="0"/>
        <w:jc w:val="center"/>
        <w:rPr>
          <w:b/>
        </w:rPr>
      </w:pPr>
    </w:p>
    <w:p w:rsidR="007D326A" w:rsidRPr="00C02B15" w:rsidRDefault="00C02B15" w:rsidP="00C02B15">
      <w:pPr>
        <w:spacing w:after="0"/>
        <w:jc w:val="center"/>
        <w:rPr>
          <w:b/>
        </w:rPr>
      </w:pPr>
      <w:r w:rsidRPr="00C02B15">
        <w:rPr>
          <w:b/>
        </w:rPr>
        <w:t>FAMILY COMMUNITY CHRISTIAN SCHOOL</w:t>
      </w:r>
    </w:p>
    <w:p w:rsidR="00C02B15" w:rsidRDefault="00C02B15" w:rsidP="00C02B15">
      <w:pPr>
        <w:jc w:val="center"/>
        <w:rPr>
          <w:b/>
        </w:rPr>
      </w:pPr>
      <w:r w:rsidRPr="00C02B15">
        <w:rPr>
          <w:b/>
        </w:rPr>
        <w:t>WELLNESS POLICY</w:t>
      </w:r>
    </w:p>
    <w:p w:rsidR="00605E68" w:rsidRDefault="00605E68" w:rsidP="00605E68">
      <w:pPr>
        <w:spacing w:line="480" w:lineRule="auto"/>
        <w:jc w:val="both"/>
        <w:rPr>
          <w:b/>
        </w:rPr>
      </w:pPr>
      <w:r>
        <w:rPr>
          <w:b/>
        </w:rPr>
        <w:tab/>
        <w:t xml:space="preserve">Family Community Christian School recognizes that schools should play a vital role in promoting student health, preventing childhood obesity, and combating problems associated with poor nutrition and physical inactivity.  </w:t>
      </w:r>
      <w:proofErr w:type="gramStart"/>
      <w:r>
        <w:rPr>
          <w:b/>
        </w:rPr>
        <w:t>FCCS shall promote a healthy school environment by supporting and emphasizing student wellness, good nutrition, and regular physical activity and making these an integral part of the total learning environment.</w:t>
      </w:r>
      <w:proofErr w:type="gramEnd"/>
      <w:r>
        <w:rPr>
          <w:b/>
        </w:rPr>
        <w:t xml:space="preserve"> </w:t>
      </w:r>
    </w:p>
    <w:p w:rsidR="00605E68" w:rsidRDefault="00605E68" w:rsidP="00605E68">
      <w:pPr>
        <w:spacing w:line="480" w:lineRule="auto"/>
        <w:jc w:val="both"/>
        <w:rPr>
          <w:b/>
        </w:rPr>
      </w:pPr>
      <w:r>
        <w:rPr>
          <w:b/>
        </w:rPr>
        <w:tab/>
        <w:t>Schools have a responsibility to help students learn, establish, and maintain patterns of nutrition and physical activity that facilitate a healthy environment.  Well-planned and effectively-implemented school nutrition and fitness programs serve to enhance a student’s overall health, as well as their behavior and academic achievement.  The School Board shall require that all food made available on the school campus should offer children nutritious choices, and physical activity should be incorporated into the school day as often as possible.</w:t>
      </w:r>
    </w:p>
    <w:p w:rsidR="00605E68" w:rsidRDefault="00605E68" w:rsidP="00605E68">
      <w:pPr>
        <w:spacing w:line="480" w:lineRule="auto"/>
        <w:jc w:val="both"/>
        <w:rPr>
          <w:b/>
        </w:rPr>
      </w:pPr>
      <w:r>
        <w:rPr>
          <w:b/>
        </w:rPr>
        <w:tab/>
        <w:t>Family Community Christian School shall develop, implement, and maintain a comprehensive plan to encourage healthy eating and physical activity.  The plan shall make effective use of school and community resources and equitably serve the needs and interests of all school students and staff.</w:t>
      </w:r>
    </w:p>
    <w:p w:rsidR="00605E68" w:rsidRDefault="00605E68" w:rsidP="00605E68">
      <w:pPr>
        <w:spacing w:line="480" w:lineRule="auto"/>
        <w:jc w:val="both"/>
        <w:rPr>
          <w:b/>
        </w:rPr>
      </w:pPr>
    </w:p>
    <w:p w:rsidR="00605E68" w:rsidRDefault="00605E68" w:rsidP="00605E68">
      <w:pPr>
        <w:spacing w:line="480" w:lineRule="auto"/>
        <w:jc w:val="both"/>
        <w:rPr>
          <w:b/>
        </w:rPr>
      </w:pPr>
    </w:p>
    <w:p w:rsidR="00605E68" w:rsidRDefault="00605E68" w:rsidP="00605E68">
      <w:pPr>
        <w:spacing w:line="480" w:lineRule="auto"/>
        <w:jc w:val="both"/>
        <w:rPr>
          <w:b/>
        </w:rPr>
      </w:pPr>
    </w:p>
    <w:p w:rsidR="00605E68" w:rsidRPr="00605E68" w:rsidRDefault="00605E68" w:rsidP="00605E68">
      <w:pPr>
        <w:spacing w:line="480" w:lineRule="auto"/>
        <w:jc w:val="center"/>
        <w:rPr>
          <w:b/>
          <w:u w:val="single"/>
        </w:rPr>
      </w:pPr>
      <w:r w:rsidRPr="00605E68">
        <w:rPr>
          <w:b/>
          <w:u w:val="single"/>
        </w:rPr>
        <w:t>SPECIFIC WELLNESS GOALS</w:t>
      </w:r>
    </w:p>
    <w:p w:rsidR="00605E68" w:rsidRDefault="00605E68" w:rsidP="00605E68">
      <w:pPr>
        <w:spacing w:line="480" w:lineRule="auto"/>
        <w:rPr>
          <w:b/>
          <w:u w:val="single"/>
        </w:rPr>
      </w:pPr>
      <w:r w:rsidRPr="00605E68">
        <w:rPr>
          <w:b/>
          <w:u w:val="single"/>
        </w:rPr>
        <w:t>NUTRITION EDUCATION</w:t>
      </w:r>
    </w:p>
    <w:p w:rsidR="00605E68" w:rsidRDefault="00605E68" w:rsidP="00605E68">
      <w:pPr>
        <w:pStyle w:val="ListParagraph"/>
        <w:numPr>
          <w:ilvl w:val="0"/>
          <w:numId w:val="1"/>
        </w:numPr>
        <w:spacing w:after="0" w:line="480" w:lineRule="auto"/>
        <w:jc w:val="both"/>
        <w:rPr>
          <w:b/>
        </w:rPr>
      </w:pPr>
      <w:r>
        <w:rPr>
          <w:b/>
        </w:rPr>
        <w:t xml:space="preserve"> Nutrition education shall be integrated into other areas of the curriculum such as math, science, language arts, and social studies when applicable.</w:t>
      </w:r>
    </w:p>
    <w:p w:rsidR="00605E68" w:rsidRDefault="00605E68" w:rsidP="00605E68">
      <w:pPr>
        <w:pStyle w:val="ListParagraph"/>
        <w:numPr>
          <w:ilvl w:val="0"/>
          <w:numId w:val="1"/>
        </w:numPr>
        <w:spacing w:after="0" w:line="480" w:lineRule="auto"/>
        <w:jc w:val="both"/>
        <w:rPr>
          <w:b/>
        </w:rPr>
      </w:pPr>
      <w:r>
        <w:rPr>
          <w:b/>
        </w:rPr>
        <w:t>Family Community Christian School shall provide a school nutrition staff that is properly qualified according to current school nutrition standards and encourage participation in professional development activities for school nutrition staff and teachers in the area of nutrition and physical education.</w:t>
      </w:r>
    </w:p>
    <w:p w:rsidR="00605E68" w:rsidRDefault="00605E68" w:rsidP="00605E68">
      <w:pPr>
        <w:pStyle w:val="ListParagraph"/>
        <w:numPr>
          <w:ilvl w:val="0"/>
          <w:numId w:val="1"/>
        </w:numPr>
        <w:spacing w:after="0" w:line="480" w:lineRule="auto"/>
        <w:jc w:val="both"/>
        <w:rPr>
          <w:b/>
        </w:rPr>
      </w:pPr>
      <w:r>
        <w:rPr>
          <w:b/>
        </w:rPr>
        <w:t xml:space="preserve">Family Community Christian School will provide nutritional information to parents that will encourage parents to provide safe and nutritious foods for their children when requested.  </w:t>
      </w:r>
    </w:p>
    <w:p w:rsidR="00605E68" w:rsidRDefault="00605E68" w:rsidP="00605E68">
      <w:pPr>
        <w:pStyle w:val="ListParagraph"/>
        <w:numPr>
          <w:ilvl w:val="0"/>
          <w:numId w:val="1"/>
        </w:numPr>
        <w:spacing w:after="0" w:line="480" w:lineRule="auto"/>
        <w:jc w:val="both"/>
        <w:rPr>
          <w:b/>
        </w:rPr>
      </w:pPr>
      <w:r>
        <w:rPr>
          <w:b/>
        </w:rPr>
        <w:t>Students and staff are encouraged to promote and participate in school breakfast and lunch programs.</w:t>
      </w:r>
    </w:p>
    <w:p w:rsidR="00605E68" w:rsidRDefault="00605E68" w:rsidP="00605E68">
      <w:pPr>
        <w:pStyle w:val="ListParagraph"/>
        <w:numPr>
          <w:ilvl w:val="0"/>
          <w:numId w:val="1"/>
        </w:numPr>
        <w:spacing w:after="0" w:line="480" w:lineRule="auto"/>
        <w:jc w:val="both"/>
        <w:rPr>
          <w:b/>
        </w:rPr>
      </w:pPr>
      <w:r>
        <w:rPr>
          <w:b/>
        </w:rPr>
        <w:t>Students will receive nutrition education that is interactive and teaches the skills they need to adopt healthy eating behavior as addressed in the LA Department of Education Standards and Benchmarks.</w:t>
      </w:r>
    </w:p>
    <w:p w:rsidR="00605E68" w:rsidRDefault="00605E68" w:rsidP="00605E68">
      <w:pPr>
        <w:pStyle w:val="ListParagraph"/>
        <w:numPr>
          <w:ilvl w:val="0"/>
          <w:numId w:val="1"/>
        </w:numPr>
        <w:spacing w:after="0" w:line="480" w:lineRule="auto"/>
        <w:jc w:val="both"/>
        <w:rPr>
          <w:b/>
        </w:rPr>
      </w:pPr>
      <w:r>
        <w:rPr>
          <w:b/>
        </w:rPr>
        <w:t>The school nutrition staff will participate in making decisions and guidelines that will affect the school nutrition environment.</w:t>
      </w:r>
    </w:p>
    <w:p w:rsidR="00605E68" w:rsidRDefault="00605E68" w:rsidP="00605E68">
      <w:pPr>
        <w:pStyle w:val="ListParagraph"/>
        <w:spacing w:after="0" w:line="480" w:lineRule="auto"/>
        <w:ind w:left="1080"/>
        <w:jc w:val="both"/>
        <w:rPr>
          <w:b/>
        </w:rPr>
      </w:pPr>
    </w:p>
    <w:p w:rsidR="00605E68" w:rsidRDefault="00605E68" w:rsidP="00605E68">
      <w:pPr>
        <w:pStyle w:val="ListParagraph"/>
        <w:spacing w:after="0" w:line="480" w:lineRule="auto"/>
        <w:ind w:left="1080"/>
        <w:jc w:val="both"/>
        <w:rPr>
          <w:b/>
        </w:rPr>
      </w:pPr>
    </w:p>
    <w:p w:rsidR="00605E68" w:rsidRDefault="00CA1B06" w:rsidP="00CA1B06">
      <w:pPr>
        <w:pStyle w:val="ListParagraph"/>
        <w:spacing w:after="0" w:line="480" w:lineRule="auto"/>
        <w:ind w:left="1080"/>
        <w:rPr>
          <w:b/>
          <w:u w:val="single"/>
        </w:rPr>
      </w:pPr>
      <w:r>
        <w:rPr>
          <w:b/>
          <w:u w:val="single"/>
        </w:rPr>
        <w:t>Physical Activity</w:t>
      </w:r>
    </w:p>
    <w:p w:rsidR="00CA1B06" w:rsidRDefault="00CA1B06" w:rsidP="00CA1B06">
      <w:pPr>
        <w:pStyle w:val="ListParagraph"/>
        <w:numPr>
          <w:ilvl w:val="0"/>
          <w:numId w:val="2"/>
        </w:numPr>
        <w:spacing w:after="0" w:line="480" w:lineRule="auto"/>
        <w:rPr>
          <w:b/>
        </w:rPr>
      </w:pPr>
      <w:r>
        <w:rPr>
          <w:b/>
        </w:rPr>
        <w:t xml:space="preserve"> Physical education courses shall promote an environment where students learn, practice, and are assessed on developmentally appropriate motor skills, social skills, and knowledge.</w:t>
      </w:r>
    </w:p>
    <w:p w:rsidR="00CA1B06" w:rsidRDefault="00CA1B06" w:rsidP="00CA1B06">
      <w:pPr>
        <w:pStyle w:val="ListParagraph"/>
        <w:numPr>
          <w:ilvl w:val="0"/>
          <w:numId w:val="2"/>
        </w:numPr>
        <w:spacing w:after="0" w:line="480" w:lineRule="auto"/>
        <w:rPr>
          <w:b/>
        </w:rPr>
      </w:pPr>
      <w:r>
        <w:rPr>
          <w:b/>
        </w:rPr>
        <w:t xml:space="preserve">Family Community Christian School will ensure, to the best of our </w:t>
      </w:r>
      <w:proofErr w:type="gramStart"/>
      <w:r>
        <w:rPr>
          <w:b/>
        </w:rPr>
        <w:t>ability, that</w:t>
      </w:r>
      <w:proofErr w:type="gramEnd"/>
      <w:r>
        <w:rPr>
          <w:b/>
        </w:rPr>
        <w:t xml:space="preserve"> state certified physical education instructors teach all physical education classes.</w:t>
      </w:r>
    </w:p>
    <w:p w:rsidR="00CA1B06" w:rsidRDefault="00CA1B06" w:rsidP="00CA1B06">
      <w:pPr>
        <w:pStyle w:val="ListParagraph"/>
        <w:numPr>
          <w:ilvl w:val="0"/>
          <w:numId w:val="2"/>
        </w:numPr>
        <w:spacing w:after="0" w:line="480" w:lineRule="auto"/>
        <w:rPr>
          <w:b/>
        </w:rPr>
      </w:pPr>
      <w:r>
        <w:rPr>
          <w:b/>
        </w:rPr>
        <w:t>Family Community Christian School will ensure, to the best of our ability, that our elementary level classes will provide a daily recess period or be given the opportunities for physical activity during the school day through physical education classes, or integration of physical activity into the academic curriculum.</w:t>
      </w:r>
    </w:p>
    <w:p w:rsidR="00CA1B06" w:rsidRDefault="00CA1B06" w:rsidP="00CA1B06">
      <w:pPr>
        <w:pStyle w:val="ListParagraph"/>
        <w:numPr>
          <w:ilvl w:val="0"/>
          <w:numId w:val="2"/>
        </w:numPr>
        <w:spacing w:after="0" w:line="480" w:lineRule="auto"/>
        <w:rPr>
          <w:b/>
        </w:rPr>
      </w:pPr>
      <w:r>
        <w:rPr>
          <w:b/>
        </w:rPr>
        <w:t>Family Community Christian School will include in physical education courses, instruction of individual activities as well as competitive and non-competitive team sports to encourage life-long physical activity.</w:t>
      </w:r>
    </w:p>
    <w:p w:rsidR="00CA1B06" w:rsidRDefault="00CA1B06" w:rsidP="00CA1B06">
      <w:pPr>
        <w:pStyle w:val="ListParagraph"/>
        <w:numPr>
          <w:ilvl w:val="0"/>
          <w:numId w:val="2"/>
        </w:numPr>
        <w:spacing w:after="0" w:line="480" w:lineRule="auto"/>
        <w:rPr>
          <w:b/>
        </w:rPr>
      </w:pPr>
      <w:r>
        <w:rPr>
          <w:b/>
        </w:rPr>
        <w:t>Fam</w:t>
      </w:r>
      <w:r w:rsidR="00CC7B18">
        <w:rPr>
          <w:b/>
        </w:rPr>
        <w:t>ily Community Christian School i</w:t>
      </w:r>
      <w:r>
        <w:rPr>
          <w:b/>
        </w:rPr>
        <w:t>nsure that adequate equipment for students to participate in physical education is available.  Physical activity facilities on school grounds will be safe.</w:t>
      </w:r>
    </w:p>
    <w:p w:rsidR="00CA1B06" w:rsidRPr="00CA1B06" w:rsidRDefault="00CA1B06" w:rsidP="00CA1B06">
      <w:pPr>
        <w:pStyle w:val="ListParagraph"/>
        <w:numPr>
          <w:ilvl w:val="0"/>
          <w:numId w:val="2"/>
        </w:numPr>
        <w:spacing w:after="0" w:line="480" w:lineRule="auto"/>
        <w:rPr>
          <w:b/>
        </w:rPr>
      </w:pPr>
      <w:r>
        <w:rPr>
          <w:b/>
        </w:rPr>
        <w:lastRenderedPageBreak/>
        <w:t>Provide a curriculum that enhances a physical and social environment that encourages safe and enjoyable activity for all students, including those who are not athletically gifted.</w:t>
      </w:r>
    </w:p>
    <w:p w:rsidR="00CA1B06" w:rsidRPr="00CA1B06" w:rsidRDefault="00CA1B06" w:rsidP="00CA1B06">
      <w:pPr>
        <w:pStyle w:val="ListParagraph"/>
        <w:spacing w:after="0" w:line="480" w:lineRule="auto"/>
        <w:ind w:left="1080"/>
        <w:rPr>
          <w:b/>
          <w:u w:val="single"/>
        </w:rPr>
      </w:pPr>
    </w:p>
    <w:p w:rsidR="00C32CED" w:rsidRPr="00C32CED" w:rsidRDefault="00C32CED" w:rsidP="00C32CED">
      <w:pPr>
        <w:outlineLvl w:val="0"/>
        <w:rPr>
          <w:rFonts w:ascii="Calibri" w:eastAsia="Calibri" w:hAnsi="Calibri" w:cs="Times New Roman"/>
          <w:b/>
          <w:szCs w:val="28"/>
        </w:rPr>
      </w:pPr>
      <w:r w:rsidRPr="00C32CED">
        <w:rPr>
          <w:rFonts w:ascii="Calibri" w:eastAsia="Calibri" w:hAnsi="Calibri" w:cs="Times New Roman"/>
          <w:b/>
          <w:szCs w:val="28"/>
        </w:rPr>
        <w:t>Family Community Christian School will:</w:t>
      </w:r>
    </w:p>
    <w:p w:rsidR="00C32CED" w:rsidRPr="00C32CED" w:rsidRDefault="00C32CED" w:rsidP="00C32CED">
      <w:pPr>
        <w:numPr>
          <w:ilvl w:val="0"/>
          <w:numId w:val="3"/>
        </w:numPr>
        <w:tabs>
          <w:tab w:val="clear" w:pos="720"/>
          <w:tab w:val="num" w:pos="360"/>
        </w:tabs>
        <w:spacing w:after="0" w:line="240" w:lineRule="auto"/>
        <w:ind w:left="360"/>
        <w:rPr>
          <w:rFonts w:ascii="Calibri" w:eastAsia="Calibri" w:hAnsi="Calibri" w:cs="Times New Roman"/>
          <w:b/>
        </w:rPr>
      </w:pPr>
      <w:r w:rsidRPr="00C32CED">
        <w:rPr>
          <w:rFonts w:ascii="Calibri" w:eastAsia="Calibri" w:hAnsi="Calibri" w:cs="Times New Roman"/>
          <w:b/>
        </w:rPr>
        <w:t>Offer a school lunch program with menus that meet the meal patterns and nutrition standards established by the U.S. Department of Agriculture</w:t>
      </w:r>
      <w:r w:rsidRPr="00C32CED">
        <w:rPr>
          <w:rFonts w:ascii="Calibri" w:eastAsia="Calibri" w:hAnsi="Calibri" w:cs="Times New Roman"/>
          <w:b/>
          <w:color w:val="FF0000"/>
        </w:rPr>
        <w:t xml:space="preserve"> </w:t>
      </w:r>
      <w:r w:rsidRPr="00C32CED">
        <w:rPr>
          <w:rFonts w:ascii="Calibri" w:eastAsia="Calibri" w:hAnsi="Calibri" w:cs="Times New Roman"/>
          <w:b/>
        </w:rPr>
        <w:t>and the Lou</w:t>
      </w:r>
      <w:r w:rsidR="00325985">
        <w:rPr>
          <w:b/>
        </w:rPr>
        <w:t>isiana Department of Education.</w:t>
      </w:r>
    </w:p>
    <w:p w:rsidR="00C32CED" w:rsidRPr="00C32CED" w:rsidRDefault="00C32CED" w:rsidP="00C32CED">
      <w:pPr>
        <w:numPr>
          <w:ilvl w:val="0"/>
          <w:numId w:val="3"/>
        </w:numPr>
        <w:tabs>
          <w:tab w:val="clear" w:pos="720"/>
          <w:tab w:val="num" w:pos="360"/>
        </w:tabs>
        <w:spacing w:after="0" w:line="240" w:lineRule="auto"/>
        <w:ind w:left="360"/>
        <w:rPr>
          <w:rFonts w:ascii="Calibri" w:eastAsia="Calibri" w:hAnsi="Calibri" w:cs="Times New Roman"/>
          <w:b/>
        </w:rPr>
      </w:pPr>
      <w:r w:rsidRPr="00C32CED">
        <w:rPr>
          <w:rFonts w:ascii="Calibri" w:eastAsia="Calibri" w:hAnsi="Calibri" w:cs="Times New Roman"/>
          <w:b/>
        </w:rPr>
        <w:t>Provide school breakfast and snack program</w:t>
      </w:r>
      <w:r>
        <w:rPr>
          <w:b/>
        </w:rPr>
        <w:t>s</w:t>
      </w:r>
      <w:r w:rsidRPr="00C32CED">
        <w:rPr>
          <w:rFonts w:ascii="Calibri" w:eastAsia="Calibri" w:hAnsi="Calibri" w:cs="Times New Roman"/>
          <w:b/>
        </w:rPr>
        <w:t xml:space="preserve"> with menus that meet the meal patterns and nutrition standards established by the U. S. Department of Agriculture</w:t>
      </w:r>
      <w:r w:rsidRPr="00C32CED">
        <w:rPr>
          <w:rFonts w:ascii="Calibri" w:eastAsia="Calibri" w:hAnsi="Calibri" w:cs="Times New Roman"/>
          <w:b/>
          <w:color w:val="FF0000"/>
        </w:rPr>
        <w:t xml:space="preserve"> </w:t>
      </w:r>
      <w:r w:rsidRPr="00C32CED">
        <w:rPr>
          <w:rFonts w:ascii="Calibri" w:eastAsia="Calibri" w:hAnsi="Calibri" w:cs="Times New Roman"/>
          <w:b/>
        </w:rPr>
        <w:t>and the Louisiana De</w:t>
      </w:r>
      <w:r w:rsidR="00325985">
        <w:rPr>
          <w:b/>
        </w:rPr>
        <w:t>partment of Education.</w:t>
      </w:r>
    </w:p>
    <w:p w:rsidR="00C32CED" w:rsidRPr="00C32CED" w:rsidRDefault="00C32CED" w:rsidP="00C32CED">
      <w:pPr>
        <w:numPr>
          <w:ilvl w:val="0"/>
          <w:numId w:val="3"/>
        </w:numPr>
        <w:tabs>
          <w:tab w:val="clear" w:pos="720"/>
          <w:tab w:val="num" w:pos="360"/>
        </w:tabs>
        <w:spacing w:after="0" w:line="240" w:lineRule="auto"/>
        <w:ind w:left="360"/>
        <w:rPr>
          <w:rFonts w:ascii="Calibri" w:eastAsia="Calibri" w:hAnsi="Calibri" w:cs="Times New Roman"/>
          <w:b/>
        </w:rPr>
      </w:pPr>
      <w:r w:rsidRPr="00C32CED">
        <w:rPr>
          <w:rFonts w:ascii="Calibri" w:eastAsia="Calibri" w:hAnsi="Calibri" w:cs="Times New Roman"/>
          <w:b/>
        </w:rPr>
        <w:t>Encourage school staff and families to participate in school meal programs.</w:t>
      </w:r>
    </w:p>
    <w:p w:rsidR="00C32CED" w:rsidRPr="00C32CED" w:rsidRDefault="00C32CED" w:rsidP="00C32CED">
      <w:pPr>
        <w:numPr>
          <w:ilvl w:val="0"/>
          <w:numId w:val="3"/>
        </w:numPr>
        <w:tabs>
          <w:tab w:val="clear" w:pos="720"/>
          <w:tab w:val="num" w:pos="360"/>
        </w:tabs>
        <w:spacing w:after="0" w:line="240" w:lineRule="auto"/>
        <w:ind w:left="360"/>
        <w:rPr>
          <w:rFonts w:ascii="Calibri" w:eastAsia="Calibri" w:hAnsi="Calibri" w:cs="Times New Roman"/>
          <w:b/>
        </w:rPr>
      </w:pPr>
      <w:r w:rsidRPr="00C32CED">
        <w:rPr>
          <w:rFonts w:ascii="Calibri" w:eastAsia="Calibri" w:hAnsi="Calibri" w:cs="Times New Roman"/>
          <w:b/>
        </w:rPr>
        <w:t>Operate all Child Nutrition Programs with school foodservice staff who are qualified according to current professional standards (</w:t>
      </w:r>
      <w:r w:rsidRPr="00C32CED">
        <w:rPr>
          <w:rFonts w:ascii="Calibri" w:eastAsia="Calibri" w:hAnsi="Calibri" w:cs="Times New Roman"/>
          <w:b/>
          <w:i/>
        </w:rPr>
        <w:t>Policies of Operation, Bulletin 1196</w:t>
      </w:r>
      <w:r w:rsidRPr="00C32CED">
        <w:rPr>
          <w:rFonts w:ascii="Calibri" w:eastAsia="Calibri" w:hAnsi="Calibri" w:cs="Times New Roman"/>
          <w:b/>
        </w:rPr>
        <w:t>).</w:t>
      </w:r>
    </w:p>
    <w:p w:rsidR="00C32CED" w:rsidRPr="00C32CED" w:rsidRDefault="00C32CED" w:rsidP="00C32CED">
      <w:pPr>
        <w:numPr>
          <w:ilvl w:val="0"/>
          <w:numId w:val="3"/>
        </w:numPr>
        <w:tabs>
          <w:tab w:val="clear" w:pos="720"/>
          <w:tab w:val="num" w:pos="360"/>
        </w:tabs>
        <w:spacing w:after="0" w:line="240" w:lineRule="auto"/>
        <w:ind w:left="360"/>
        <w:rPr>
          <w:rFonts w:ascii="Calibri" w:eastAsia="Calibri" w:hAnsi="Calibri" w:cs="Times New Roman"/>
          <w:b/>
        </w:rPr>
      </w:pPr>
      <w:r w:rsidRPr="00C32CED">
        <w:rPr>
          <w:rFonts w:ascii="Calibri" w:eastAsia="Calibri" w:hAnsi="Calibri" w:cs="Times New Roman"/>
          <w:b/>
        </w:rPr>
        <w:t xml:space="preserve">Establish food safety as a key component of all school food operations and ensure that the food service permit is current </w:t>
      </w:r>
      <w:r w:rsidR="00325985">
        <w:rPr>
          <w:b/>
        </w:rPr>
        <w:t>for FCCS.</w:t>
      </w:r>
    </w:p>
    <w:p w:rsidR="00325985" w:rsidRPr="00DA183F" w:rsidRDefault="00325985" w:rsidP="00325985">
      <w:pPr>
        <w:numPr>
          <w:ilvl w:val="0"/>
          <w:numId w:val="3"/>
        </w:numPr>
        <w:tabs>
          <w:tab w:val="clear" w:pos="720"/>
          <w:tab w:val="num" w:pos="360"/>
        </w:tabs>
        <w:spacing w:after="0" w:line="240" w:lineRule="auto"/>
        <w:ind w:left="360"/>
        <w:rPr>
          <w:rFonts w:ascii="Calibri" w:eastAsia="Calibri" w:hAnsi="Calibri" w:cs="Times New Roman"/>
          <w:b/>
          <w:i/>
          <w:sz w:val="28"/>
          <w:szCs w:val="28"/>
        </w:rPr>
      </w:pPr>
      <w:r w:rsidRPr="00DA183F">
        <w:rPr>
          <w:rFonts w:ascii="Calibri" w:eastAsia="Calibri" w:hAnsi="Calibri" w:cs="Times New Roman"/>
          <w:b/>
        </w:rPr>
        <w:t xml:space="preserve">Follow State Board of Education policies on competitive foods and extra food sales (refer to </w:t>
      </w:r>
      <w:r w:rsidRPr="00DA183F">
        <w:rPr>
          <w:rFonts w:ascii="Calibri" w:eastAsia="Calibri" w:hAnsi="Calibri" w:cs="Times New Roman"/>
          <w:b/>
          <w:i/>
        </w:rPr>
        <w:t>Bulletin 1196</w:t>
      </w:r>
      <w:r w:rsidRPr="00DA183F">
        <w:rPr>
          <w:rFonts w:ascii="Calibri" w:eastAsia="Calibri" w:hAnsi="Calibri" w:cs="Times New Roman"/>
          <w:b/>
        </w:rPr>
        <w:t>).</w:t>
      </w:r>
    </w:p>
    <w:p w:rsidR="00325985" w:rsidRPr="00DA183F" w:rsidRDefault="00325985" w:rsidP="00325985">
      <w:pPr>
        <w:numPr>
          <w:ilvl w:val="0"/>
          <w:numId w:val="3"/>
        </w:numPr>
        <w:tabs>
          <w:tab w:val="clear" w:pos="720"/>
          <w:tab w:val="num" w:pos="360"/>
        </w:tabs>
        <w:spacing w:after="0" w:line="240" w:lineRule="auto"/>
        <w:ind w:left="360"/>
        <w:rPr>
          <w:rFonts w:ascii="Calibri" w:eastAsia="Calibri" w:hAnsi="Calibri" w:cs="Times New Roman"/>
          <w:b/>
          <w:i/>
          <w:sz w:val="28"/>
          <w:szCs w:val="28"/>
        </w:rPr>
      </w:pPr>
      <w:r w:rsidRPr="00DA183F">
        <w:rPr>
          <w:rFonts w:ascii="Calibri" w:eastAsia="Calibri" w:hAnsi="Calibri" w:cs="Times New Roman"/>
          <w:b/>
        </w:rPr>
        <w:t>Establish guidelines for all foods available on the school campus during the school day with the objective of promoting health and reducing obesity.  (</w:t>
      </w:r>
      <w:proofErr w:type="gramStart"/>
      <w:r w:rsidRPr="00DA183F">
        <w:rPr>
          <w:rFonts w:ascii="Calibri" w:eastAsia="Calibri" w:hAnsi="Calibri" w:cs="Times New Roman"/>
          <w:b/>
        </w:rPr>
        <w:t>see</w:t>
      </w:r>
      <w:proofErr w:type="gramEnd"/>
      <w:r w:rsidRPr="00DA183F">
        <w:rPr>
          <w:rFonts w:ascii="Calibri" w:eastAsia="Calibri" w:hAnsi="Calibri" w:cs="Times New Roman"/>
          <w:b/>
        </w:rPr>
        <w:t xml:space="preserve"> “Other School Policies.”)</w:t>
      </w:r>
    </w:p>
    <w:p w:rsidR="00325985" w:rsidRPr="00DA183F" w:rsidRDefault="00325985" w:rsidP="00325985">
      <w:pPr>
        <w:rPr>
          <w:rFonts w:ascii="Calibri" w:eastAsia="Calibri" w:hAnsi="Calibri" w:cs="Times New Roman"/>
          <w:b/>
          <w:color w:val="808000"/>
        </w:rPr>
      </w:pPr>
    </w:p>
    <w:p w:rsidR="00325985" w:rsidRDefault="00325985" w:rsidP="00325985">
      <w:pPr>
        <w:jc w:val="center"/>
        <w:rPr>
          <w:rFonts w:ascii="Calibri" w:eastAsia="Calibri" w:hAnsi="Calibri" w:cs="Times New Roman"/>
          <w:b/>
          <w:sz w:val="32"/>
          <w:szCs w:val="32"/>
        </w:rPr>
      </w:pPr>
      <w:r>
        <w:rPr>
          <w:rFonts w:ascii="Calibri" w:eastAsia="Calibri" w:hAnsi="Calibri" w:cs="Times New Roman"/>
          <w:b/>
          <w:sz w:val="32"/>
          <w:szCs w:val="32"/>
        </w:rPr>
        <w:t>Family Community Christian School Policies</w:t>
      </w:r>
    </w:p>
    <w:p w:rsidR="00325985" w:rsidRDefault="00325985" w:rsidP="00325985">
      <w:pPr>
        <w:jc w:val="center"/>
        <w:rPr>
          <w:rFonts w:ascii="Calibri" w:eastAsia="Calibri" w:hAnsi="Calibri" w:cs="Times New Roman"/>
          <w:b/>
          <w:sz w:val="32"/>
          <w:szCs w:val="32"/>
        </w:rPr>
      </w:pPr>
    </w:p>
    <w:p w:rsidR="00325985" w:rsidRPr="00DA183F" w:rsidRDefault="00325985" w:rsidP="00325985">
      <w:pPr>
        <w:rPr>
          <w:rFonts w:ascii="Calibri" w:eastAsia="Calibri" w:hAnsi="Calibri" w:cs="Times New Roman"/>
          <w:b/>
        </w:rPr>
      </w:pPr>
      <w:r w:rsidRPr="00DA183F">
        <w:rPr>
          <w:rFonts w:ascii="Calibri" w:eastAsia="Calibri" w:hAnsi="Calibri" w:cs="Times New Roman"/>
          <w:b/>
        </w:rPr>
        <w:t>Family Community Christian School will provide:</w:t>
      </w:r>
    </w:p>
    <w:p w:rsidR="00325985" w:rsidRPr="00DA183F" w:rsidRDefault="00325985" w:rsidP="00325985">
      <w:pPr>
        <w:numPr>
          <w:ilvl w:val="0"/>
          <w:numId w:val="5"/>
        </w:numPr>
        <w:spacing w:after="0" w:line="240" w:lineRule="auto"/>
        <w:rPr>
          <w:rFonts w:ascii="Calibri" w:eastAsia="Calibri" w:hAnsi="Calibri" w:cs="Times New Roman"/>
          <w:b/>
          <w:i/>
        </w:rPr>
      </w:pPr>
      <w:r w:rsidRPr="00DA183F">
        <w:rPr>
          <w:rFonts w:ascii="Calibri" w:eastAsia="Calibri" w:hAnsi="Calibri" w:cs="Times New Roman"/>
          <w:b/>
        </w:rPr>
        <w:t>Adequate time for breakfast and lunch.</w:t>
      </w:r>
    </w:p>
    <w:p w:rsidR="00325985" w:rsidRPr="00DA183F" w:rsidRDefault="00325985" w:rsidP="00325985">
      <w:pPr>
        <w:numPr>
          <w:ilvl w:val="0"/>
          <w:numId w:val="5"/>
        </w:numPr>
        <w:spacing w:after="0" w:line="240" w:lineRule="auto"/>
        <w:rPr>
          <w:rFonts w:ascii="Calibri" w:eastAsia="Calibri" w:hAnsi="Calibri" w:cs="Times New Roman"/>
          <w:b/>
          <w:i/>
        </w:rPr>
      </w:pPr>
      <w:r w:rsidRPr="00DA183F">
        <w:rPr>
          <w:rFonts w:ascii="Calibri" w:eastAsia="Calibri" w:hAnsi="Calibri" w:cs="Times New Roman"/>
          <w:b/>
        </w:rPr>
        <w:t>Whole and enriched grain products that are high in fiber, low in added fats and sugars, and served in appropriate portion sizes consistent with the current USDA standards.</w:t>
      </w:r>
    </w:p>
    <w:p w:rsidR="00325985" w:rsidRPr="00DA183F" w:rsidRDefault="00325985" w:rsidP="00325985">
      <w:pPr>
        <w:numPr>
          <w:ilvl w:val="0"/>
          <w:numId w:val="5"/>
        </w:numPr>
        <w:spacing w:after="0" w:line="240" w:lineRule="auto"/>
        <w:rPr>
          <w:rFonts w:ascii="Calibri" w:eastAsia="Calibri" w:hAnsi="Calibri" w:cs="Times New Roman"/>
          <w:b/>
          <w:i/>
        </w:rPr>
      </w:pPr>
      <w:r w:rsidRPr="00DA183F">
        <w:rPr>
          <w:rFonts w:ascii="Calibri" w:eastAsia="Calibri" w:hAnsi="Calibri" w:cs="Times New Roman"/>
          <w:b/>
        </w:rPr>
        <w:t>Fresh, frozen, canned or dried fruits and vegetables using healthy food preparation techniques and 100 percent fruit or vegetable juice.</w:t>
      </w:r>
    </w:p>
    <w:p w:rsidR="00325985" w:rsidRPr="00DA183F" w:rsidRDefault="00325985" w:rsidP="00325985">
      <w:pPr>
        <w:numPr>
          <w:ilvl w:val="0"/>
          <w:numId w:val="5"/>
        </w:numPr>
        <w:spacing w:after="0" w:line="240" w:lineRule="auto"/>
        <w:rPr>
          <w:rFonts w:ascii="Calibri" w:eastAsia="Calibri" w:hAnsi="Calibri" w:cs="Times New Roman"/>
          <w:b/>
          <w:i/>
          <w:color w:val="000000"/>
        </w:rPr>
      </w:pPr>
      <w:r w:rsidRPr="00DA183F">
        <w:rPr>
          <w:rFonts w:ascii="Calibri" w:eastAsia="Calibri" w:hAnsi="Calibri" w:cs="Times New Roman"/>
          <w:b/>
          <w:color w:val="000000"/>
          <w:shd w:val="clear" w:color="auto" w:fill="FFFFFF"/>
        </w:rPr>
        <w:t xml:space="preserve">Nonfat, reduced fat, low-fat, plain and/or flavored milk and yogurt, nonfat, reduced </w:t>
      </w:r>
      <w:proofErr w:type="gramStart"/>
      <w:r w:rsidRPr="00DA183F">
        <w:rPr>
          <w:rFonts w:ascii="Calibri" w:eastAsia="Calibri" w:hAnsi="Calibri" w:cs="Times New Roman"/>
          <w:b/>
          <w:color w:val="000000"/>
          <w:shd w:val="clear" w:color="auto" w:fill="FFFFFF"/>
        </w:rPr>
        <w:t>fat  and</w:t>
      </w:r>
      <w:proofErr w:type="gramEnd"/>
      <w:r w:rsidRPr="00DA183F">
        <w:rPr>
          <w:rFonts w:ascii="Calibri" w:eastAsia="Calibri" w:hAnsi="Calibri" w:cs="Times New Roman"/>
          <w:b/>
          <w:color w:val="000000"/>
          <w:shd w:val="clear" w:color="auto" w:fill="FFFFFF"/>
        </w:rPr>
        <w:t>/or low-fat real cheese</w:t>
      </w:r>
      <w:r w:rsidRPr="00DA183F">
        <w:rPr>
          <w:rFonts w:ascii="Calibri" w:eastAsia="Calibri" w:hAnsi="Calibri" w:cs="Times New Roman"/>
          <w:b/>
          <w:color w:val="000000"/>
        </w:rPr>
        <w:t>.</w:t>
      </w:r>
    </w:p>
    <w:p w:rsidR="00325985" w:rsidRPr="00DA183F" w:rsidRDefault="00325985" w:rsidP="00325985">
      <w:pPr>
        <w:numPr>
          <w:ilvl w:val="0"/>
          <w:numId w:val="5"/>
        </w:numPr>
        <w:spacing w:after="0" w:line="240" w:lineRule="auto"/>
        <w:rPr>
          <w:rFonts w:ascii="Calibri" w:eastAsia="Calibri" w:hAnsi="Calibri" w:cs="Times New Roman"/>
          <w:b/>
          <w:i/>
        </w:rPr>
      </w:pPr>
      <w:r w:rsidRPr="00DA183F">
        <w:rPr>
          <w:rFonts w:ascii="Calibri" w:eastAsia="Calibri" w:hAnsi="Calibri" w:cs="Times New Roman"/>
          <w:b/>
        </w:rPr>
        <w:lastRenderedPageBreak/>
        <w:t>Nuts, nut butters, seeds, trail mix, and/or soybean snacks.</w:t>
      </w:r>
    </w:p>
    <w:p w:rsidR="00325985" w:rsidRPr="00DA183F" w:rsidRDefault="00325985" w:rsidP="00325985">
      <w:pPr>
        <w:numPr>
          <w:ilvl w:val="0"/>
          <w:numId w:val="5"/>
        </w:numPr>
        <w:spacing w:after="0" w:line="240" w:lineRule="auto"/>
        <w:rPr>
          <w:rFonts w:ascii="Calibri" w:eastAsia="Calibri" w:hAnsi="Calibri" w:cs="Times New Roman"/>
          <w:b/>
          <w:i/>
        </w:rPr>
      </w:pPr>
      <w:r w:rsidRPr="00DA183F">
        <w:rPr>
          <w:rFonts w:ascii="Calibri" w:eastAsia="Calibri" w:hAnsi="Calibri" w:cs="Times New Roman"/>
          <w:b/>
        </w:rPr>
        <w:t>Healthy food preparation techniques for lean meat, poultry, and fish.</w:t>
      </w:r>
    </w:p>
    <w:p w:rsidR="00325985" w:rsidRPr="00DA183F" w:rsidRDefault="00325985" w:rsidP="00325985">
      <w:pPr>
        <w:numPr>
          <w:ilvl w:val="0"/>
          <w:numId w:val="5"/>
        </w:numPr>
        <w:spacing w:after="0" w:line="240" w:lineRule="auto"/>
        <w:rPr>
          <w:rFonts w:ascii="Calibri" w:eastAsia="Calibri" w:hAnsi="Calibri" w:cs="Times New Roman"/>
          <w:b/>
          <w:i/>
        </w:rPr>
      </w:pPr>
      <w:r w:rsidRPr="00DA183F">
        <w:rPr>
          <w:rFonts w:ascii="Calibri" w:eastAsia="Calibri" w:hAnsi="Calibri" w:cs="Times New Roman"/>
          <w:b/>
        </w:rPr>
        <w:t xml:space="preserve">School meals accessible to all students with a variety of delivery strategies, such as breakfast in the </w:t>
      </w:r>
      <w:proofErr w:type="gramStart"/>
      <w:r w:rsidRPr="00DA183F">
        <w:rPr>
          <w:rFonts w:ascii="Calibri" w:eastAsia="Calibri" w:hAnsi="Calibri" w:cs="Times New Roman"/>
          <w:b/>
        </w:rPr>
        <w:t>classroom(</w:t>
      </w:r>
      <w:proofErr w:type="gramEnd"/>
      <w:r w:rsidRPr="00DA183F">
        <w:rPr>
          <w:rFonts w:ascii="Calibri" w:eastAsia="Calibri" w:hAnsi="Calibri" w:cs="Times New Roman"/>
          <w:b/>
        </w:rPr>
        <w:t xml:space="preserve">daycare). </w:t>
      </w:r>
    </w:p>
    <w:p w:rsidR="007D43E6" w:rsidRPr="00DA183F" w:rsidRDefault="00325985" w:rsidP="00325985">
      <w:pPr>
        <w:numPr>
          <w:ilvl w:val="0"/>
          <w:numId w:val="5"/>
        </w:numPr>
        <w:spacing w:after="0" w:line="240" w:lineRule="auto"/>
        <w:rPr>
          <w:rFonts w:ascii="Calibri" w:eastAsia="Calibri" w:hAnsi="Calibri" w:cs="Times New Roman"/>
          <w:b/>
          <w:i/>
        </w:rPr>
      </w:pPr>
      <w:r w:rsidRPr="00DA183F">
        <w:rPr>
          <w:rFonts w:ascii="Calibri" w:eastAsia="Calibri" w:hAnsi="Calibri" w:cs="Times New Roman"/>
          <w:b/>
        </w:rPr>
        <w:t xml:space="preserve">A cafeteria environment conducive to a positive dining experience, with socializing among students and between students and adults; with supervision of eating areas by adults who </w:t>
      </w:r>
    </w:p>
    <w:p w:rsidR="00325985" w:rsidRPr="00DA183F" w:rsidRDefault="00325985" w:rsidP="007D43E6">
      <w:pPr>
        <w:spacing w:after="0" w:line="240" w:lineRule="auto"/>
        <w:ind w:left="720"/>
        <w:rPr>
          <w:rFonts w:ascii="Calibri" w:eastAsia="Calibri" w:hAnsi="Calibri" w:cs="Times New Roman"/>
          <w:b/>
        </w:rPr>
      </w:pPr>
      <w:proofErr w:type="gramStart"/>
      <w:r w:rsidRPr="00DA183F">
        <w:rPr>
          <w:rFonts w:ascii="Calibri" w:eastAsia="Calibri" w:hAnsi="Calibri" w:cs="Times New Roman"/>
          <w:b/>
        </w:rPr>
        <w:t>model</w:t>
      </w:r>
      <w:proofErr w:type="gramEnd"/>
      <w:r w:rsidRPr="00DA183F">
        <w:rPr>
          <w:rFonts w:ascii="Calibri" w:eastAsia="Calibri" w:hAnsi="Calibri" w:cs="Times New Roman"/>
          <w:b/>
        </w:rPr>
        <w:t xml:space="preserve"> proper conduct and voice level; and with adults who model healthy habits by eating with the students.</w:t>
      </w:r>
    </w:p>
    <w:p w:rsidR="007D43E6" w:rsidRDefault="007D43E6" w:rsidP="007D43E6">
      <w:pPr>
        <w:spacing w:after="0" w:line="240" w:lineRule="auto"/>
        <w:ind w:left="720"/>
        <w:rPr>
          <w:rFonts w:ascii="Calibri" w:eastAsia="Calibri" w:hAnsi="Calibri" w:cs="Times New Roman"/>
        </w:rPr>
      </w:pPr>
    </w:p>
    <w:p w:rsidR="007D43E6" w:rsidRPr="00DA183F" w:rsidRDefault="007D43E6" w:rsidP="007D43E6">
      <w:pPr>
        <w:spacing w:after="0" w:line="240" w:lineRule="auto"/>
        <w:ind w:left="720"/>
        <w:rPr>
          <w:rFonts w:ascii="Calibri" w:eastAsia="Calibri" w:hAnsi="Calibri" w:cs="Times New Roman"/>
          <w:b/>
          <w:i/>
        </w:rPr>
      </w:pPr>
      <w:r w:rsidRPr="00DA183F">
        <w:rPr>
          <w:rFonts w:ascii="Calibri" w:eastAsia="Calibri" w:hAnsi="Calibri" w:cs="Times New Roman"/>
          <w:b/>
        </w:rPr>
        <w:t>NOTE:  FCCS has partnered with Rich</w:t>
      </w:r>
      <w:r w:rsidR="003500D1" w:rsidRPr="00DA183F">
        <w:rPr>
          <w:rFonts w:ascii="Calibri" w:eastAsia="Calibri" w:hAnsi="Calibri" w:cs="Times New Roman"/>
          <w:b/>
        </w:rPr>
        <w:t>land Parish Hospital</w:t>
      </w:r>
      <w:r w:rsidRPr="00DA183F">
        <w:rPr>
          <w:rFonts w:ascii="Calibri" w:eastAsia="Calibri" w:hAnsi="Calibri" w:cs="Times New Roman"/>
          <w:b/>
        </w:rPr>
        <w:t xml:space="preserve"> and their </w:t>
      </w:r>
      <w:r w:rsidR="003500D1" w:rsidRPr="00DA183F">
        <w:rPr>
          <w:rFonts w:ascii="Calibri" w:eastAsia="Calibri" w:hAnsi="Calibri" w:cs="Times New Roman"/>
          <w:b/>
        </w:rPr>
        <w:t>Diabetes Prevention Program.  Students (with parents’ permission) and faculty are tested with a general wellness panel; then students are educated on nutrition and general health practices.</w:t>
      </w:r>
    </w:p>
    <w:p w:rsidR="00325985" w:rsidRDefault="00325985" w:rsidP="00325985">
      <w:pPr>
        <w:rPr>
          <w:rFonts w:ascii="Calibri" w:eastAsia="Calibri" w:hAnsi="Calibri" w:cs="Times New Roman"/>
        </w:rPr>
      </w:pPr>
    </w:p>
    <w:p w:rsidR="00C02B15" w:rsidRPr="00C02B15" w:rsidRDefault="00C02B15" w:rsidP="00605E68">
      <w:pPr>
        <w:spacing w:line="480" w:lineRule="auto"/>
        <w:jc w:val="both"/>
        <w:rPr>
          <w:b/>
        </w:rPr>
      </w:pPr>
    </w:p>
    <w:sectPr w:rsidR="00C02B15" w:rsidRPr="00C02B15" w:rsidSect="007D326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3AD" w:rsidRDefault="000653AD" w:rsidP="00605E68">
      <w:pPr>
        <w:spacing w:after="0" w:line="240" w:lineRule="auto"/>
      </w:pPr>
      <w:r>
        <w:separator/>
      </w:r>
    </w:p>
  </w:endnote>
  <w:endnote w:type="continuationSeparator" w:id="0">
    <w:p w:rsidR="000653AD" w:rsidRDefault="000653AD" w:rsidP="00605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960688"/>
      <w:docPartObj>
        <w:docPartGallery w:val="Page Numbers (Bottom of Page)"/>
        <w:docPartUnique/>
      </w:docPartObj>
    </w:sdtPr>
    <w:sdtContent>
      <w:p w:rsidR="00605E68" w:rsidRDefault="00605E68">
        <w:pPr>
          <w:pStyle w:val="Footer"/>
          <w:jc w:val="center"/>
        </w:pPr>
      </w:p>
      <w:p w:rsidR="00605E68" w:rsidRDefault="00605E68">
        <w:pPr>
          <w:pStyle w:val="Footer"/>
          <w:jc w:val="center"/>
        </w:pPr>
      </w:p>
      <w:p w:rsidR="00605E68" w:rsidRDefault="00DB5045">
        <w:pPr>
          <w:pStyle w:val="Footer"/>
          <w:jc w:val="center"/>
        </w:pPr>
        <w:fldSimple w:instr=" PAGE   \* MERGEFORMAT ">
          <w:r w:rsidR="00CC7B18">
            <w:rPr>
              <w:noProof/>
            </w:rPr>
            <w:t>1</w:t>
          </w:r>
        </w:fldSimple>
      </w:p>
    </w:sdtContent>
  </w:sdt>
  <w:p w:rsidR="00605E68" w:rsidRDefault="00605E68">
    <w:pPr>
      <w:pStyle w:val="Footer"/>
    </w:pPr>
  </w:p>
  <w:p w:rsidR="00605E68" w:rsidRDefault="00605E68">
    <w:pPr>
      <w:pStyle w:val="Footer"/>
    </w:pPr>
  </w:p>
  <w:p w:rsidR="00605E68" w:rsidRDefault="00605E68">
    <w:pPr>
      <w:pStyle w:val="Footer"/>
    </w:pPr>
  </w:p>
  <w:p w:rsidR="00605E68" w:rsidRDefault="00605E68">
    <w:pPr>
      <w:pStyle w:val="Footer"/>
    </w:pPr>
  </w:p>
  <w:p w:rsidR="00605E68" w:rsidRDefault="00605E68">
    <w:pPr>
      <w:pStyle w:val="Footer"/>
    </w:pPr>
  </w:p>
  <w:p w:rsidR="00605E68" w:rsidRDefault="00605E68">
    <w:pPr>
      <w:pStyle w:val="Footer"/>
    </w:pPr>
  </w:p>
  <w:p w:rsidR="00605E68" w:rsidRDefault="00605E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3AD" w:rsidRDefault="000653AD" w:rsidP="00605E68">
      <w:pPr>
        <w:spacing w:after="0" w:line="240" w:lineRule="auto"/>
      </w:pPr>
      <w:r>
        <w:separator/>
      </w:r>
    </w:p>
  </w:footnote>
  <w:footnote w:type="continuationSeparator" w:id="0">
    <w:p w:rsidR="000653AD" w:rsidRDefault="000653AD" w:rsidP="00605E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132B6"/>
    <w:multiLevelType w:val="hybridMultilevel"/>
    <w:tmpl w:val="59B6F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AD3913"/>
    <w:multiLevelType w:val="hybridMultilevel"/>
    <w:tmpl w:val="2C506010"/>
    <w:lvl w:ilvl="0" w:tplc="97029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6B6AF1"/>
    <w:multiLevelType w:val="hybridMultilevel"/>
    <w:tmpl w:val="C8947294"/>
    <w:lvl w:ilvl="0" w:tplc="F1A83E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ACE1C27"/>
    <w:multiLevelType w:val="hybridMultilevel"/>
    <w:tmpl w:val="9B660B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6085B1C"/>
    <w:multiLevelType w:val="hybridMultilevel"/>
    <w:tmpl w:val="FE9E838C"/>
    <w:lvl w:ilvl="0" w:tplc="00010409">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2B15"/>
    <w:rsid w:val="000653AD"/>
    <w:rsid w:val="000B78ED"/>
    <w:rsid w:val="000D7E24"/>
    <w:rsid w:val="00255D59"/>
    <w:rsid w:val="00325985"/>
    <w:rsid w:val="003500D1"/>
    <w:rsid w:val="00563CE8"/>
    <w:rsid w:val="005A29BE"/>
    <w:rsid w:val="005B29E1"/>
    <w:rsid w:val="006006FA"/>
    <w:rsid w:val="00605E68"/>
    <w:rsid w:val="006259B8"/>
    <w:rsid w:val="00766CCE"/>
    <w:rsid w:val="007C05D2"/>
    <w:rsid w:val="007D326A"/>
    <w:rsid w:val="007D43E6"/>
    <w:rsid w:val="00A560DF"/>
    <w:rsid w:val="00BF6595"/>
    <w:rsid w:val="00C02B15"/>
    <w:rsid w:val="00C32CED"/>
    <w:rsid w:val="00CA1B06"/>
    <w:rsid w:val="00CC7B18"/>
    <w:rsid w:val="00D26AC8"/>
    <w:rsid w:val="00D87652"/>
    <w:rsid w:val="00DA183F"/>
    <w:rsid w:val="00DB5045"/>
    <w:rsid w:val="00DC5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5E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5E68"/>
  </w:style>
  <w:style w:type="paragraph" w:styleId="Footer">
    <w:name w:val="footer"/>
    <w:basedOn w:val="Normal"/>
    <w:link w:val="FooterChar"/>
    <w:uiPriority w:val="99"/>
    <w:unhideWhenUsed/>
    <w:rsid w:val="0060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E68"/>
  </w:style>
  <w:style w:type="paragraph" w:styleId="ListParagraph">
    <w:name w:val="List Paragraph"/>
    <w:basedOn w:val="Normal"/>
    <w:uiPriority w:val="34"/>
    <w:qFormat/>
    <w:rsid w:val="00605E68"/>
    <w:pPr>
      <w:ind w:left="720"/>
      <w:contextualSpacing/>
    </w:pPr>
  </w:style>
  <w:style w:type="paragraph" w:styleId="BalloonText">
    <w:name w:val="Balloon Text"/>
    <w:basedOn w:val="Normal"/>
    <w:link w:val="BalloonTextChar"/>
    <w:uiPriority w:val="99"/>
    <w:semiHidden/>
    <w:unhideWhenUsed/>
    <w:rsid w:val="00350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0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LizR</cp:lastModifiedBy>
  <cp:revision>7</cp:revision>
  <cp:lastPrinted>2019-07-30T21:16:00Z</cp:lastPrinted>
  <dcterms:created xsi:type="dcterms:W3CDTF">2009-04-16T21:31:00Z</dcterms:created>
  <dcterms:modified xsi:type="dcterms:W3CDTF">2019-09-07T16:12:00Z</dcterms:modified>
</cp:coreProperties>
</file>